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CCD" w:rsidRDefault="00943CCD" w:rsidP="00943CCD">
      <w:pPr>
        <w:spacing w:line="240" w:lineRule="auto"/>
        <w:ind w:left="5529" w:right="-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943CCD" w:rsidRDefault="00943CCD" w:rsidP="00943CCD">
      <w:pPr>
        <w:spacing w:line="240" w:lineRule="auto"/>
        <w:ind w:left="5529" w:right="-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43CCD" w:rsidRDefault="00943CCD" w:rsidP="00943CCD">
      <w:pPr>
        <w:spacing w:line="240" w:lineRule="auto"/>
        <w:ind w:left="5529" w:right="-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43CCD" w:rsidRDefault="00943CCD" w:rsidP="00943CCD">
      <w:pPr>
        <w:spacing w:line="240" w:lineRule="auto"/>
        <w:ind w:left="5529" w:right="-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 Майкоп»</w:t>
      </w:r>
    </w:p>
    <w:p w:rsidR="00943CCD" w:rsidRDefault="00943CCD" w:rsidP="00943CCD">
      <w:pPr>
        <w:spacing w:line="240" w:lineRule="auto"/>
        <w:ind w:left="5529" w:right="-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r w:rsidR="000973B1" w:rsidRPr="000973B1">
        <w:rPr>
          <w:rFonts w:ascii="Times New Roman" w:hAnsi="Times New Roman" w:cs="Times New Roman"/>
          <w:i/>
          <w:sz w:val="28"/>
          <w:szCs w:val="28"/>
          <w:u w:val="single"/>
        </w:rPr>
        <w:t>18.02.2025   № 58</w:t>
      </w:r>
      <w:bookmarkEnd w:id="0"/>
    </w:p>
    <w:p w:rsidR="00943CCD" w:rsidRDefault="00943CCD" w:rsidP="00943CCD">
      <w:pPr>
        <w:spacing w:line="240" w:lineRule="auto"/>
        <w:ind w:left="5529" w:right="-348"/>
        <w:jc w:val="center"/>
        <w:rPr>
          <w:rFonts w:ascii="Times New Roman" w:hAnsi="Times New Roman"/>
          <w:sz w:val="28"/>
          <w:szCs w:val="28"/>
        </w:rPr>
      </w:pPr>
    </w:p>
    <w:p w:rsidR="00943CCD" w:rsidRDefault="00943CCD" w:rsidP="00943CCD">
      <w:pPr>
        <w:spacing w:line="240" w:lineRule="auto"/>
        <w:ind w:left="5529" w:right="-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к Примерному положению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</w:t>
      </w:r>
    </w:p>
    <w:p w:rsidR="00943CCD" w:rsidRDefault="00943CCD" w:rsidP="00943C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3CCD" w:rsidRDefault="00943CCD" w:rsidP="00943C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3CCD" w:rsidRDefault="00943CCD" w:rsidP="00943CC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окладов (должностных окладов) по должностям, не включенным в профессиональные квалификационные группы</w:t>
      </w:r>
    </w:p>
    <w:p w:rsidR="00943CCD" w:rsidRDefault="00943CCD" w:rsidP="00943C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10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7518"/>
        <w:gridCol w:w="1842"/>
      </w:tblGrid>
      <w:tr w:rsidR="00943CCD" w:rsidTr="004A48C9"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оклада (должностного оклада), в рублях</w:t>
            </w:r>
          </w:p>
        </w:tc>
      </w:tr>
      <w:tr w:rsidR="00943CCD" w:rsidTr="004A48C9">
        <w:trPr>
          <w:trHeight w:val="481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D9D9D9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16 526</w:t>
            </w:r>
          </w:p>
        </w:tc>
      </w:tr>
      <w:tr w:rsidR="00943CCD" w:rsidTr="004A48C9">
        <w:trPr>
          <w:trHeight w:val="481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филиалом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16 526</w:t>
            </w:r>
          </w:p>
        </w:tc>
      </w:tr>
      <w:tr w:rsidR="00943CCD" w:rsidTr="004A48C9">
        <w:trPr>
          <w:trHeight w:val="481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директора централизованной библиотечной системы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14 919</w:t>
            </w:r>
          </w:p>
        </w:tc>
      </w:tr>
      <w:tr w:rsidR="00943CCD" w:rsidTr="004A48C9">
        <w:trPr>
          <w:trHeight w:val="533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Светооператор</w:t>
            </w:r>
            <w:proofErr w:type="spellEnd"/>
          </w:p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14 919</w:t>
            </w:r>
          </w:p>
        </w:tc>
      </w:tr>
      <w:tr w:rsidR="00943CCD" w:rsidTr="004A48C9">
        <w:trPr>
          <w:trHeight w:val="346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</w:t>
            </w:r>
          </w:p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9 296</w:t>
            </w:r>
          </w:p>
        </w:tc>
      </w:tr>
      <w:tr w:rsidR="00943CCD" w:rsidTr="004A48C9">
        <w:trPr>
          <w:trHeight w:val="346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  <w:p w:rsidR="00943CCD" w:rsidRDefault="00943CCD" w:rsidP="004A48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43CCD" w:rsidRDefault="00943CCD" w:rsidP="004A48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7 346</w:t>
            </w:r>
          </w:p>
        </w:tc>
      </w:tr>
    </w:tbl>
    <w:p w:rsidR="00943CCD" w:rsidRDefault="00943CCD" w:rsidP="00943CC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».</w:t>
      </w:r>
    </w:p>
    <w:p w:rsidR="00943CCD" w:rsidRDefault="00943CCD" w:rsidP="00943CCD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43CCD" w:rsidRDefault="00943CCD" w:rsidP="00943CCD"/>
    <w:p w:rsidR="00943CCD" w:rsidRDefault="00943CCD" w:rsidP="00943CCD"/>
    <w:p w:rsidR="00943CCD" w:rsidRPr="00B04D39" w:rsidRDefault="00943CCD" w:rsidP="00943CCD"/>
    <w:p w:rsidR="00B02C8D" w:rsidRPr="00943CCD" w:rsidRDefault="00B02C8D" w:rsidP="00943CCD"/>
    <w:sectPr w:rsidR="00B02C8D" w:rsidRPr="00943CCD">
      <w:headerReference w:type="even" r:id="rId6"/>
      <w:headerReference w:type="default" r:id="rId7"/>
      <w:headerReference w:type="first" r:id="rId8"/>
      <w:pgSz w:w="12240" w:h="15840"/>
      <w:pgMar w:top="1134" w:right="1418" w:bottom="1134" w:left="1531" w:header="720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D1A" w:rsidRDefault="00130D1A">
      <w:pPr>
        <w:spacing w:line="240" w:lineRule="auto"/>
      </w:pPr>
      <w:r>
        <w:separator/>
      </w:r>
    </w:p>
  </w:endnote>
  <w:endnote w:type="continuationSeparator" w:id="0">
    <w:p w:rsidR="00130D1A" w:rsidRDefault="00130D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D1A" w:rsidRDefault="00130D1A">
      <w:pPr>
        <w:spacing w:line="240" w:lineRule="auto"/>
      </w:pPr>
      <w:r>
        <w:separator/>
      </w:r>
    </w:p>
  </w:footnote>
  <w:footnote w:type="continuationSeparator" w:id="0">
    <w:p w:rsidR="00130D1A" w:rsidRDefault="00130D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C8D" w:rsidRDefault="00B02C8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C8D" w:rsidRDefault="00913C71">
    <w:pPr>
      <w:pStyle w:val="a8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C8D" w:rsidRDefault="00B02C8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02C8D"/>
    <w:rsid w:val="000973B1"/>
    <w:rsid w:val="000F5531"/>
    <w:rsid w:val="00130D1A"/>
    <w:rsid w:val="00150807"/>
    <w:rsid w:val="001F3C92"/>
    <w:rsid w:val="005337BB"/>
    <w:rsid w:val="00913C71"/>
    <w:rsid w:val="00916108"/>
    <w:rsid w:val="00943CCD"/>
    <w:rsid w:val="009C1E89"/>
    <w:rsid w:val="00B02C8D"/>
    <w:rsid w:val="00B04D39"/>
    <w:rsid w:val="00BF2F9A"/>
    <w:rsid w:val="00D87BA6"/>
    <w:rsid w:val="00FF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C80D9-A6A2-4BA2-8721-29F086BA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nhideWhenUsed/>
    <w:qFormat/>
    <w:rsid w:val="00E07163"/>
    <w:pPr>
      <w:spacing w:line="259" w:lineRule="auto"/>
    </w:pPr>
    <w:rPr>
      <w:rFonts w:eastAsia="SimSu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customStyle="1" w:styleId="a7">
    <w:name w:val="Колонтитул"/>
    <w:basedOn w:val="a"/>
    <w:qFormat/>
  </w:style>
  <w:style w:type="paragraph" w:styleId="a8">
    <w:name w:val="header"/>
    <w:uiPriority w:val="99"/>
    <w:unhideWhenUsed/>
    <w:qFormat/>
    <w:rsid w:val="00E07163"/>
    <w:pPr>
      <w:tabs>
        <w:tab w:val="center" w:pos="4677"/>
        <w:tab w:val="right" w:pos="9355"/>
      </w:tabs>
      <w:spacing w:line="259" w:lineRule="auto"/>
    </w:pPr>
    <w:rPr>
      <w:rFonts w:eastAsia="SimSun" w:cs="Calibri"/>
      <w:sz w:val="22"/>
      <w:szCs w:val="22"/>
    </w:rPr>
  </w:style>
  <w:style w:type="paragraph" w:styleId="a9">
    <w:name w:val="Balloon Text"/>
    <w:basedOn w:val="a"/>
    <w:link w:val="aa"/>
    <w:semiHidden/>
    <w:unhideWhenUsed/>
    <w:rsid w:val="009161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916108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Емиж Бэла Хазретовна</cp:lastModifiedBy>
  <cp:revision>16</cp:revision>
  <cp:lastPrinted>2025-02-17T13:35:00Z</cp:lastPrinted>
  <dcterms:created xsi:type="dcterms:W3CDTF">2022-11-01T08:51:00Z</dcterms:created>
  <dcterms:modified xsi:type="dcterms:W3CDTF">2025-02-18T11:18:00Z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6ED5C46B14F54CAE9E6FD8987985B623</vt:lpwstr>
  </property>
  <property fmtid="{D5CDD505-2E9C-101B-9397-08002B2CF9AE}" pid="3" name="KSOProductBuildVer">
    <vt:lpwstr>1049-12.2.0.18283</vt:lpwstr>
  </property>
</Properties>
</file>